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D0" w:rsidRDefault="00633BD0" w:rsidP="00633BD0">
      <w:pPr>
        <w:spacing w:after="0" w:line="240" w:lineRule="auto"/>
        <w:jc w:val="center"/>
        <w:rPr>
          <w:i/>
          <w:color w:val="FF0000"/>
        </w:rPr>
      </w:pPr>
      <w:r>
        <w:rPr>
          <w:i/>
          <w:color w:val="FF0000"/>
        </w:rPr>
        <w:t>Ivan Šaško</w:t>
      </w:r>
      <w:r w:rsidR="00026227">
        <w:rPr>
          <w:i/>
          <w:color w:val="FF0000"/>
        </w:rPr>
        <w:t xml:space="preserve">, </w:t>
      </w:r>
      <w:r w:rsidRPr="00C90E59">
        <w:rPr>
          <w:i/>
          <w:color w:val="FF0000"/>
        </w:rPr>
        <w:t>pomoćni biskup zagrebački</w:t>
      </w:r>
    </w:p>
    <w:p w:rsidR="00633BD0" w:rsidRPr="00886016" w:rsidRDefault="00886016" w:rsidP="00633BD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886016">
        <w:rPr>
          <w:b/>
          <w:color w:val="FF0000"/>
          <w:sz w:val="28"/>
          <w:szCs w:val="28"/>
        </w:rPr>
        <w:t>Uvod i</w:t>
      </w:r>
      <w:r w:rsidR="00633BD0" w:rsidRPr="00886016">
        <w:rPr>
          <w:b/>
          <w:color w:val="FF0000"/>
          <w:sz w:val="28"/>
          <w:szCs w:val="28"/>
        </w:rPr>
        <w:t xml:space="preserve"> homilija</w:t>
      </w:r>
    </w:p>
    <w:p w:rsidR="00633BD0" w:rsidRPr="00026227" w:rsidRDefault="00633BD0" w:rsidP="00633BD0">
      <w:pPr>
        <w:spacing w:after="0" w:line="240" w:lineRule="auto"/>
        <w:jc w:val="center"/>
        <w:rPr>
          <w:b/>
          <w:color w:val="FF0000"/>
        </w:rPr>
      </w:pPr>
      <w:r w:rsidRPr="00026227">
        <w:rPr>
          <w:b/>
          <w:color w:val="FF0000"/>
        </w:rPr>
        <w:t>u euharistijskom</w:t>
      </w:r>
      <w:r w:rsidR="00886016" w:rsidRPr="00026227">
        <w:rPr>
          <w:b/>
          <w:color w:val="FF0000"/>
        </w:rPr>
        <w:t>e</w:t>
      </w:r>
      <w:r w:rsidRPr="00026227">
        <w:rPr>
          <w:b/>
          <w:color w:val="FF0000"/>
        </w:rPr>
        <w:t xml:space="preserve"> slavlju</w:t>
      </w:r>
    </w:p>
    <w:p w:rsidR="00633BD0" w:rsidRPr="00026227" w:rsidRDefault="00633BD0" w:rsidP="00633BD0">
      <w:pPr>
        <w:spacing w:after="0" w:line="240" w:lineRule="auto"/>
        <w:jc w:val="center"/>
        <w:rPr>
          <w:b/>
          <w:i/>
          <w:color w:val="FF0000"/>
        </w:rPr>
      </w:pPr>
      <w:r w:rsidRPr="00026227">
        <w:rPr>
          <w:b/>
          <w:i/>
          <w:color w:val="FF0000"/>
        </w:rPr>
        <w:t>povodom Dana neovisnosti Republike Hrvatske</w:t>
      </w:r>
    </w:p>
    <w:p w:rsidR="00633BD0" w:rsidRPr="00026227" w:rsidRDefault="00026227" w:rsidP="00633BD0">
      <w:pPr>
        <w:spacing w:after="0" w:line="240" w:lineRule="auto"/>
        <w:jc w:val="center"/>
        <w:rPr>
          <w:i/>
          <w:color w:val="FF0000"/>
        </w:rPr>
      </w:pPr>
      <w:r w:rsidRPr="00026227">
        <w:rPr>
          <w:i/>
          <w:color w:val="FF0000"/>
        </w:rPr>
        <w:t>C</w:t>
      </w:r>
      <w:r w:rsidR="00633BD0" w:rsidRPr="00026227">
        <w:rPr>
          <w:i/>
          <w:color w:val="FF0000"/>
        </w:rPr>
        <w:t>rkv</w:t>
      </w:r>
      <w:r w:rsidRPr="00026227">
        <w:rPr>
          <w:i/>
          <w:color w:val="FF0000"/>
        </w:rPr>
        <w:t>a</w:t>
      </w:r>
      <w:r w:rsidR="00633BD0" w:rsidRPr="00026227">
        <w:rPr>
          <w:i/>
          <w:color w:val="FF0000"/>
        </w:rPr>
        <w:t xml:space="preserve"> sv. Marka</w:t>
      </w:r>
      <w:r w:rsidR="00B144C6">
        <w:rPr>
          <w:i/>
          <w:color w:val="FF0000"/>
        </w:rPr>
        <w:t xml:space="preserve"> Evanđelista</w:t>
      </w:r>
      <w:r w:rsidR="00633BD0" w:rsidRPr="00026227">
        <w:rPr>
          <w:i/>
          <w:color w:val="FF0000"/>
        </w:rPr>
        <w:t xml:space="preserve"> u Zagrebu</w:t>
      </w:r>
      <w:r w:rsidRPr="00026227">
        <w:rPr>
          <w:i/>
          <w:color w:val="FF0000"/>
        </w:rPr>
        <w:t>, p</w:t>
      </w:r>
      <w:r w:rsidR="00633BD0" w:rsidRPr="00026227">
        <w:rPr>
          <w:i/>
          <w:color w:val="FF0000"/>
        </w:rPr>
        <w:t>onedjeljak, 8. listopada 2018., u 10 sati</w:t>
      </w:r>
    </w:p>
    <w:p w:rsidR="00633BD0" w:rsidRPr="00B144C6" w:rsidRDefault="00633BD0" w:rsidP="00B144C6">
      <w:pPr>
        <w:spacing w:after="0" w:line="312" w:lineRule="auto"/>
      </w:pPr>
    </w:p>
    <w:p w:rsidR="000C6C0D" w:rsidRPr="00B144C6" w:rsidRDefault="000C6C0D" w:rsidP="00B144C6">
      <w:pPr>
        <w:spacing w:after="0" w:line="312" w:lineRule="auto"/>
      </w:pPr>
      <w:r w:rsidRPr="00B144C6">
        <w:t>U</w:t>
      </w:r>
      <w:r w:rsidR="006A3FA1" w:rsidRPr="00B144C6">
        <w:t xml:space="preserve"> ovo slavlje </w:t>
      </w:r>
      <w:r w:rsidR="00235D57" w:rsidRPr="00B144C6">
        <w:t xml:space="preserve">Kristova otajstva, u molitvu i prinos za domovinu na važan dan državnoga i društvenoga spomena, </w:t>
      </w:r>
      <w:r w:rsidR="006A3FA1" w:rsidRPr="00B144C6">
        <w:t>ne treba uvoditi</w:t>
      </w:r>
      <w:r w:rsidRPr="00B144C6">
        <w:t xml:space="preserve"> puno</w:t>
      </w:r>
      <w:r w:rsidR="006A3FA1" w:rsidRPr="00B144C6">
        <w:t xml:space="preserve"> moj</w:t>
      </w:r>
      <w:r w:rsidRPr="00B144C6">
        <w:t>ih</w:t>
      </w:r>
      <w:r w:rsidR="006A3FA1" w:rsidRPr="00B144C6">
        <w:t xml:space="preserve"> riječ</w:t>
      </w:r>
      <w:r w:rsidRPr="00B144C6">
        <w:t>i..</w:t>
      </w:r>
      <w:r w:rsidR="006A3FA1" w:rsidRPr="00B144C6">
        <w:t xml:space="preserve">. </w:t>
      </w:r>
    </w:p>
    <w:p w:rsidR="000C6C0D" w:rsidRPr="00B144C6" w:rsidRDefault="006A3FA1" w:rsidP="00B144C6">
      <w:pPr>
        <w:spacing w:after="0" w:line="312" w:lineRule="auto"/>
      </w:pPr>
      <w:r w:rsidRPr="00B144C6">
        <w:t xml:space="preserve">Znam da </w:t>
      </w:r>
      <w:r w:rsidR="000C6C0D" w:rsidRPr="00B144C6">
        <w:t xml:space="preserve">ste, draga braćo i sestre, </w:t>
      </w:r>
      <w:r w:rsidR="00235D57" w:rsidRPr="00B144C6">
        <w:t>draga subraćo svećenici, sestre redovnice, dragi hrvatski bra</w:t>
      </w:r>
      <w:r w:rsidR="00B144C6" w:rsidRPr="00B144C6">
        <w:t>nite</w:t>
      </w:r>
      <w:r w:rsidR="00235D57" w:rsidRPr="00B144C6">
        <w:t xml:space="preserve">lji, </w:t>
      </w:r>
      <w:r w:rsidR="006B1964" w:rsidRPr="00B144C6">
        <w:t xml:space="preserve">znam da ste </w:t>
      </w:r>
      <w:r w:rsidR="000C6C0D" w:rsidRPr="00B144C6">
        <w:t xml:space="preserve">ponijeli u duši svoju zahvalnost za dar hrvatske domovine; zahvalnost za ljude koji su ju obranili; ponijeli ste sjećanja, brige i osjećaje koji vas tište u spomenu na životne okolnosti koje prijete slobodi, istini, radosti i zajedništvu. </w:t>
      </w:r>
    </w:p>
    <w:p w:rsidR="00235D57" w:rsidRPr="00B144C6" w:rsidRDefault="000C6C0D" w:rsidP="00B144C6">
      <w:pPr>
        <w:spacing w:after="0" w:line="312" w:lineRule="auto"/>
      </w:pPr>
      <w:r w:rsidRPr="00B144C6">
        <w:t>Znam da u vama živi neka posebna riječ i slika</w:t>
      </w:r>
      <w:r w:rsidR="00026227" w:rsidRPr="00B144C6">
        <w:t xml:space="preserve"> dragih lica</w:t>
      </w:r>
      <w:r w:rsidR="004558DF" w:rsidRPr="00B144C6">
        <w:t>, susreta</w:t>
      </w:r>
      <w:r w:rsidR="00026227" w:rsidRPr="00B144C6">
        <w:t xml:space="preserve"> i urezanih krajolika; </w:t>
      </w:r>
      <w:r w:rsidR="004558DF" w:rsidRPr="00B144C6">
        <w:t xml:space="preserve">nema dvojbe da ste </w:t>
      </w:r>
      <w:r w:rsidR="00026227" w:rsidRPr="00B144C6">
        <w:t>ponijeli i neki za vas znakovit</w:t>
      </w:r>
      <w:r w:rsidRPr="00B144C6">
        <w:t xml:space="preserve"> doživljaj koji povezuje dvadeset i sedam godina. Siguran sam da imate i svoje posebne nakane na koje danas molite i koje želite unijeti u ovaj Kristov prinos</w:t>
      </w:r>
      <w:r w:rsidR="00235D57" w:rsidRPr="00B144C6">
        <w:t xml:space="preserve"> u zajedništvu Crkve.</w:t>
      </w:r>
    </w:p>
    <w:p w:rsidR="00633BD0" w:rsidRPr="00B144C6" w:rsidRDefault="00235D57" w:rsidP="00B144C6">
      <w:pPr>
        <w:spacing w:after="0" w:line="312" w:lineRule="auto"/>
      </w:pPr>
      <w:r w:rsidRPr="00B144C6">
        <w:t>U tome se prinosu</w:t>
      </w:r>
      <w:r w:rsidR="000C6C0D" w:rsidRPr="00B144C6">
        <w:t xml:space="preserve"> nalaze naši životi</w:t>
      </w:r>
      <w:r w:rsidRPr="00B144C6">
        <w:t xml:space="preserve">, povezani sa životima bližnjih, onih s kojima živimo na zemlji i onih koji su dionici nebeske domovine. </w:t>
      </w:r>
    </w:p>
    <w:p w:rsidR="00886016" w:rsidRPr="00B144C6" w:rsidRDefault="00026227" w:rsidP="00B144C6">
      <w:pPr>
        <w:spacing w:after="0" w:line="312" w:lineRule="auto"/>
      </w:pPr>
      <w:r w:rsidRPr="00B144C6">
        <w:t>S</w:t>
      </w:r>
      <w:r w:rsidR="00235D57" w:rsidRPr="00B144C6">
        <w:t xml:space="preserve">a subraćom svećenicima, predvodeći </w:t>
      </w:r>
      <w:r w:rsidRPr="00B144C6">
        <w:t>euharistiju u ovoj crkvi koja učvršćuje pouzdanje da Bog čuje naše vapaje</w:t>
      </w:r>
      <w:r w:rsidR="00235D57" w:rsidRPr="00B144C6">
        <w:t>, na početku zajedno s vama molim oproštenje grijeha, da bismo u čistoći srca živjeli susret s Gospodinom koji nam želi darovati istinsku slobodu.</w:t>
      </w:r>
    </w:p>
    <w:p w:rsidR="00886016" w:rsidRDefault="00026227" w:rsidP="00B144C6">
      <w:pPr>
        <w:spacing w:after="0" w:line="312" w:lineRule="auto"/>
      </w:pPr>
      <w:r w:rsidRPr="00B144C6">
        <w:t>Zastanimo u sabranosti i ispovjedimo misli, riječi i djela u kojima smo iznevjerili ljubav prema Bogu i bližnjima.</w:t>
      </w:r>
    </w:p>
    <w:p w:rsidR="00B144C6" w:rsidRDefault="00B144C6" w:rsidP="00B144C6">
      <w:pPr>
        <w:spacing w:after="0" w:line="312" w:lineRule="auto"/>
      </w:pPr>
    </w:p>
    <w:p w:rsidR="00B144C6" w:rsidRPr="00B144C6" w:rsidRDefault="00B144C6" w:rsidP="00B144C6">
      <w:pPr>
        <w:spacing w:after="0" w:line="312" w:lineRule="auto"/>
      </w:pPr>
    </w:p>
    <w:p w:rsidR="00633BD0" w:rsidRPr="004D0520" w:rsidRDefault="00633BD0" w:rsidP="00DF300C">
      <w:pPr>
        <w:spacing w:after="0" w:line="240" w:lineRule="auto"/>
        <w:jc w:val="center"/>
        <w:rPr>
          <w:sz w:val="28"/>
          <w:szCs w:val="28"/>
        </w:rPr>
      </w:pPr>
      <w:r w:rsidRPr="004D0520">
        <w:rPr>
          <w:b/>
          <w:smallCaps/>
          <w:color w:val="FF0000"/>
          <w:sz w:val="28"/>
          <w:szCs w:val="28"/>
        </w:rPr>
        <w:t>Homilija</w:t>
      </w:r>
    </w:p>
    <w:p w:rsidR="00085213" w:rsidRDefault="00633BD0" w:rsidP="00DF300C">
      <w:pPr>
        <w:spacing w:after="0" w:line="240" w:lineRule="auto"/>
        <w:jc w:val="right"/>
        <w:rPr>
          <w:color w:val="FF0000"/>
        </w:rPr>
      </w:pPr>
      <w:r w:rsidRPr="00ED6560">
        <w:rPr>
          <w:color w:val="FF0000"/>
        </w:rPr>
        <w:t>Liturgijska čitanja:</w:t>
      </w:r>
    </w:p>
    <w:p w:rsidR="00085213" w:rsidRPr="00085213" w:rsidRDefault="00085213" w:rsidP="00DF300C">
      <w:pPr>
        <w:spacing w:after="0" w:line="240" w:lineRule="auto"/>
        <w:jc w:val="right"/>
        <w:rPr>
          <w:i/>
          <w:color w:val="FF0000"/>
        </w:rPr>
      </w:pPr>
      <w:r>
        <w:rPr>
          <w:i/>
          <w:color w:val="FF0000"/>
        </w:rPr>
        <w:t xml:space="preserve">Gal </w:t>
      </w:r>
      <w:r>
        <w:rPr>
          <w:color w:val="FF0000"/>
        </w:rPr>
        <w:t xml:space="preserve">1, 6-12; </w:t>
      </w:r>
      <w:proofErr w:type="spellStart"/>
      <w:r>
        <w:rPr>
          <w:i/>
          <w:color w:val="FF0000"/>
        </w:rPr>
        <w:t>Ps</w:t>
      </w:r>
      <w:proofErr w:type="spellEnd"/>
      <w:r w:rsidRPr="00085213">
        <w:rPr>
          <w:color w:val="FF0000"/>
        </w:rPr>
        <w:t xml:space="preserve"> 111, 1-2.7-10c;</w:t>
      </w:r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Lk</w:t>
      </w:r>
      <w:proofErr w:type="spellEnd"/>
      <w:r>
        <w:rPr>
          <w:i/>
          <w:color w:val="FF0000"/>
        </w:rPr>
        <w:t xml:space="preserve"> </w:t>
      </w:r>
      <w:r w:rsidRPr="00085213">
        <w:rPr>
          <w:color w:val="FF0000"/>
        </w:rPr>
        <w:t>10, 25-37</w:t>
      </w:r>
    </w:p>
    <w:p w:rsidR="004D0520" w:rsidRPr="00B144C6" w:rsidRDefault="004D0520" w:rsidP="00DF300C">
      <w:pPr>
        <w:spacing w:after="0" w:line="240" w:lineRule="auto"/>
      </w:pPr>
    </w:p>
    <w:p w:rsidR="00633BD0" w:rsidRPr="00B144C6" w:rsidRDefault="00633BD0" w:rsidP="00B144C6">
      <w:pPr>
        <w:spacing w:after="0" w:line="312" w:lineRule="auto"/>
      </w:pPr>
      <w:r w:rsidRPr="00B144C6">
        <w:t>Braćo i sestre!</w:t>
      </w:r>
    </w:p>
    <w:p w:rsidR="00F6124A" w:rsidRPr="00B144C6" w:rsidRDefault="00FF43BA" w:rsidP="00B144C6">
      <w:pPr>
        <w:spacing w:after="0" w:line="312" w:lineRule="auto"/>
      </w:pPr>
      <w:r w:rsidRPr="00B144C6">
        <w:rPr>
          <w:b/>
          <w:color w:val="FF0000"/>
        </w:rPr>
        <w:t>1.</w:t>
      </w:r>
      <w:r w:rsidRPr="00B144C6">
        <w:t xml:space="preserve"> </w:t>
      </w:r>
      <w:r w:rsidR="00F6124A" w:rsidRPr="00B144C6">
        <w:t>Slavlja spomena uvijek su trenutci i prostori obnavljanja temeljnoga sloja na kojemu je izgrađen daljnji tijek i rast zajednice, ustanova, vrjednota. U spomen-slavljima iznova se pripovijeda temeljni događaj, prenošen s naraštaja na naraštaj</w:t>
      </w:r>
      <w:r w:rsidR="00B67593" w:rsidRPr="00B144C6">
        <w:t xml:space="preserve"> onako kako su ga doživjeli glavni nositelji, izravnim svjedočanstvom, ili pak kasnije onime što je ostalo sačuvano u zapisima, učvršćeno u predaji koja ostaje polazište za budućnost.</w:t>
      </w:r>
    </w:p>
    <w:p w:rsidR="00B67593" w:rsidRPr="00B144C6" w:rsidRDefault="00B67593" w:rsidP="00B144C6">
      <w:pPr>
        <w:spacing w:after="0" w:line="312" w:lineRule="auto"/>
      </w:pPr>
      <w:r w:rsidRPr="00B144C6">
        <w:lastRenderedPageBreak/>
        <w:t xml:space="preserve">Mi, kršćanski vjernici, u liturgijskim slavljima uvijek slavimo Kristovo otajstvo, ne kao puko obnavljanje sjećanja, nego kao dioništvo u prisutnosti Isusa Krista koji je umro i uskrsnuo, koji je živ među nama, u Božjoj riječi, u djelotvornim znakovima kojima smo i mi preobraženi, </w:t>
      </w:r>
      <w:r w:rsidR="00FF43BA" w:rsidRPr="00B144C6">
        <w:t xml:space="preserve">u </w:t>
      </w:r>
      <w:r w:rsidRPr="00B144C6">
        <w:t>Duhom Svet</w:t>
      </w:r>
      <w:r w:rsidR="00FF43BA" w:rsidRPr="00B144C6">
        <w:t>o</w:t>
      </w:r>
      <w:r w:rsidRPr="00B144C6">
        <w:t>m</w:t>
      </w:r>
      <w:r w:rsidR="00FF43BA" w:rsidRPr="00B144C6">
        <w:t>e</w:t>
      </w:r>
      <w:r w:rsidRPr="00B144C6">
        <w:t xml:space="preserve"> </w:t>
      </w:r>
      <w:r w:rsidR="00FF43BA" w:rsidRPr="00B144C6">
        <w:t>po kojemu živimo u Bogu, u kojemu živimo vječnost.</w:t>
      </w:r>
    </w:p>
    <w:p w:rsidR="00FF43BA" w:rsidRPr="00B144C6" w:rsidRDefault="00FF43BA" w:rsidP="00B144C6">
      <w:pPr>
        <w:spacing w:after="0" w:line="312" w:lineRule="auto"/>
      </w:pPr>
      <w:r w:rsidRPr="00B144C6">
        <w:t>U taj temeljni spomen ugrađujemo spomen na povijesne događaje, koji oblikuju ne samo osobne živote nego život zajednice i naroda kojemu pripadamo. Spomen je uvijek lijep, ponekad zahtjevan dodir s temeljima, ali i provjera onoga što se podiglo iznad toga temelja.</w:t>
      </w:r>
    </w:p>
    <w:p w:rsidR="00FF43BA" w:rsidRPr="00B144C6" w:rsidRDefault="00DF300C" w:rsidP="00B144C6">
      <w:pPr>
        <w:spacing w:after="0" w:line="312" w:lineRule="auto"/>
      </w:pPr>
      <w:r>
        <w:t>Zbog toga</w:t>
      </w:r>
      <w:r w:rsidR="004558DF" w:rsidRPr="00B144C6">
        <w:t xml:space="preserve"> </w:t>
      </w:r>
      <w:r>
        <w:t xml:space="preserve">je </w:t>
      </w:r>
      <w:r w:rsidR="004558DF" w:rsidRPr="00B144C6">
        <w:t xml:space="preserve">vrijeme kršćanskoga spomena uvijek sadašnjost, povijesna sadašnjost povezana s vječnošću. </w:t>
      </w:r>
      <w:r w:rsidR="00FF43BA" w:rsidRPr="00B144C6">
        <w:t>I danas nam naviještena Božja riječ u tome uvelike pomaže.</w:t>
      </w:r>
    </w:p>
    <w:p w:rsidR="00FF43BA" w:rsidRPr="00B144C6" w:rsidRDefault="00FF43BA" w:rsidP="00B144C6">
      <w:pPr>
        <w:spacing w:after="0" w:line="312" w:lineRule="auto"/>
      </w:pPr>
      <w:r w:rsidRPr="00B144C6">
        <w:rPr>
          <w:b/>
          <w:color w:val="FF0000"/>
        </w:rPr>
        <w:t>2.</w:t>
      </w:r>
      <w:r w:rsidRPr="00B144C6">
        <w:t xml:space="preserve"> </w:t>
      </w:r>
      <w:r w:rsidR="00026227" w:rsidRPr="00B144C6">
        <w:t xml:space="preserve">Vjerujem da u slušanju Isusove prispodobe </w:t>
      </w:r>
      <w:r w:rsidR="00752409" w:rsidRPr="00B144C6">
        <w:t xml:space="preserve">najsnažniji dojam ostavlja jednostavnost i odlučnost kojom </w:t>
      </w:r>
      <w:r w:rsidR="00026227" w:rsidRPr="00B144C6">
        <w:t xml:space="preserve">milosrdni </w:t>
      </w:r>
      <w:proofErr w:type="spellStart"/>
      <w:r w:rsidR="00026227" w:rsidRPr="00B144C6">
        <w:t>Samarijanac</w:t>
      </w:r>
      <w:proofErr w:type="spellEnd"/>
      <w:r w:rsidR="00F6124A" w:rsidRPr="00B144C6">
        <w:t xml:space="preserve"> pristupa i pomaže</w:t>
      </w:r>
      <w:r w:rsidR="00752409" w:rsidRPr="00B144C6">
        <w:t xml:space="preserve">: </w:t>
      </w:r>
      <w:r w:rsidR="00026227" w:rsidRPr="00B144C6">
        <w:t>liječi i povija rane, brine se da unesrećeni dobije svu pomoć koja je u da</w:t>
      </w:r>
      <w:r w:rsidR="00F6124A" w:rsidRPr="00B144C6">
        <w:t>n</w:t>
      </w:r>
      <w:r w:rsidR="00026227" w:rsidRPr="00B144C6">
        <w:t>im okolnostima moguća.</w:t>
      </w:r>
    </w:p>
    <w:p w:rsidR="005D2533" w:rsidRPr="00B144C6" w:rsidRDefault="00F6124A" w:rsidP="00B144C6">
      <w:pPr>
        <w:spacing w:after="0" w:line="312" w:lineRule="auto"/>
      </w:pPr>
      <w:r w:rsidRPr="00B144C6">
        <w:t xml:space="preserve">Lako možemo naslutiti njegovu uobičajenu nutarnju raspoloživost kojom prilazi potrebitima, baš kao što lako uviđamo svu složenost, skučenost i nutarnju zarobljenost svećenika i </w:t>
      </w:r>
      <w:proofErr w:type="spellStart"/>
      <w:r w:rsidRPr="00B144C6">
        <w:t>levita</w:t>
      </w:r>
      <w:proofErr w:type="spellEnd"/>
      <w:r w:rsidRPr="00B144C6">
        <w:t xml:space="preserve"> koji </w:t>
      </w:r>
      <w:r w:rsidR="004558DF" w:rsidRPr="00B144C6">
        <w:t>su zaobišli čovjeka u potrebi i nisu mu pomogli.</w:t>
      </w:r>
    </w:p>
    <w:p w:rsidR="00BF11BF" w:rsidRPr="00B144C6" w:rsidRDefault="00BF11BF" w:rsidP="00B144C6">
      <w:pPr>
        <w:spacing w:after="0" w:line="312" w:lineRule="auto"/>
      </w:pPr>
      <w:r w:rsidRPr="00B144C6">
        <w:t xml:space="preserve">Isus predstavlja tu dvojicu od kojih bi se očekivala pomoć, ali je nema, jer su zaokupljeni sobom i brigom za zakonitost koja je isključila čovjeka. I dok oni u tome izranjenome čovjeku vide opasnost za svoju obrednu čistoću, </w:t>
      </w:r>
      <w:proofErr w:type="spellStart"/>
      <w:r w:rsidRPr="00B144C6">
        <w:t>Samarijanac</w:t>
      </w:r>
      <w:proofErr w:type="spellEnd"/>
      <w:r w:rsidRPr="00B144C6">
        <w:t xml:space="preserve"> u </w:t>
      </w:r>
      <w:r w:rsidR="00DF300C">
        <w:t>istome</w:t>
      </w:r>
      <w:r w:rsidRPr="00B144C6">
        <w:t xml:space="preserve"> nepokretnom prašnjavom tijelu vidi živu osobu, čovjeka komu je potreban čovjek.</w:t>
      </w:r>
    </w:p>
    <w:p w:rsidR="004D0520" w:rsidRPr="00B144C6" w:rsidRDefault="00BF11BF" w:rsidP="00B144C6">
      <w:pPr>
        <w:spacing w:after="0" w:line="312" w:lineRule="auto"/>
      </w:pPr>
      <w:r w:rsidRPr="00B144C6">
        <w:t xml:space="preserve">Isus je mogao pomoć </w:t>
      </w:r>
      <w:proofErr w:type="spellStart"/>
      <w:r w:rsidRPr="00B144C6">
        <w:t>Samarijanca</w:t>
      </w:r>
      <w:proofErr w:type="spellEnd"/>
      <w:r w:rsidRPr="00B144C6">
        <w:t xml:space="preserve"> izreći u nekoliko riječi, ali namjerno nabraja što je sve učinio, da bi jasnije izrekao tko je bio bližnji; da bi dobio odgovor da je upravo taj čovjek „iskazao milosrđe“.</w:t>
      </w:r>
    </w:p>
    <w:p w:rsidR="00BF11BF" w:rsidRPr="00B144C6" w:rsidRDefault="00BF11BF" w:rsidP="00B144C6">
      <w:pPr>
        <w:spacing w:after="0" w:line="312" w:lineRule="auto"/>
      </w:pPr>
      <w:r w:rsidRPr="00B144C6">
        <w:t>Osim toga, Isusu je važno da taj milosrdni čovjek, slika Božjega milosrđa, odražava ljubav, ne kao pripadnik određene skupine i naroda, nekih zemaljskih veličina, nego kao donositelj svoje blizine</w:t>
      </w:r>
      <w:r w:rsidR="005A38C7" w:rsidRPr="00B144C6">
        <w:t>.</w:t>
      </w:r>
    </w:p>
    <w:p w:rsidR="005A38C7" w:rsidRPr="00B144C6" w:rsidRDefault="005A38C7" w:rsidP="00B144C6">
      <w:pPr>
        <w:spacing w:after="0" w:line="312" w:lineRule="auto"/>
      </w:pPr>
      <w:proofErr w:type="spellStart"/>
      <w:r w:rsidRPr="00B144C6">
        <w:t>Samarijanac</w:t>
      </w:r>
      <w:proofErr w:type="spellEnd"/>
      <w:r w:rsidRPr="00B144C6">
        <w:t xml:space="preserve"> nije pomogao radi nekih drugih ciljeva, niti je mjerio nekim drugim mjerilima, osim ljubavi, za razliku od dvojic</w:t>
      </w:r>
      <w:r w:rsidR="00DF300C">
        <w:t>e</w:t>
      </w:r>
      <w:r w:rsidRPr="00B144C6">
        <w:t xml:space="preserve"> koja nisu pristupila i izgradila blizinu, a koj</w:t>
      </w:r>
      <w:r w:rsidR="00DF300C">
        <w:t>a</w:t>
      </w:r>
      <w:r w:rsidRPr="00B144C6">
        <w:t xml:space="preserve"> su – u konačnici – sebe, iz obzira ili straha, postavili kao mjerilo.</w:t>
      </w:r>
      <w:r w:rsidR="006C583D" w:rsidRPr="00B144C6">
        <w:t xml:space="preserve"> Dopustili su se uvjetovati, prihvatiti neslobodu i biti zarobljeni. A </w:t>
      </w:r>
      <w:proofErr w:type="spellStart"/>
      <w:r w:rsidR="006C583D" w:rsidRPr="00B144C6">
        <w:t>Samarijanac</w:t>
      </w:r>
      <w:proofErr w:type="spellEnd"/>
      <w:r w:rsidR="006C583D" w:rsidRPr="00B144C6">
        <w:t xml:space="preserve"> djeluje tako neovisno, odnosno: ovisan samo u ljubavi.</w:t>
      </w:r>
    </w:p>
    <w:p w:rsidR="00F139DA" w:rsidRPr="00B144C6" w:rsidRDefault="006C583D" w:rsidP="00B144C6">
      <w:pPr>
        <w:spacing w:after="0" w:line="312" w:lineRule="auto"/>
      </w:pPr>
      <w:r w:rsidRPr="00B144C6">
        <w:rPr>
          <w:b/>
          <w:color w:val="FF0000"/>
        </w:rPr>
        <w:lastRenderedPageBreak/>
        <w:t>3.</w:t>
      </w:r>
      <w:r w:rsidRPr="00B144C6">
        <w:t xml:space="preserve"> Vođeni tom prispodobom u današnjemu spomenu, kao odraz postupanja </w:t>
      </w:r>
      <w:proofErr w:type="spellStart"/>
      <w:r w:rsidRPr="00B144C6">
        <w:t>Samarijanca</w:t>
      </w:r>
      <w:proofErr w:type="spellEnd"/>
      <w:r w:rsidRPr="00B144C6">
        <w:t xml:space="preserve">, vidimo tolike ljude koji su u zalaganju za slobodnu hrvatsku domovinu bili poput njega: jednostavni i odlučni u ljubavi. </w:t>
      </w:r>
    </w:p>
    <w:p w:rsidR="004558DF" w:rsidRPr="00B144C6" w:rsidRDefault="006C583D" w:rsidP="00B144C6">
      <w:pPr>
        <w:spacing w:after="0" w:line="312" w:lineRule="auto"/>
      </w:pPr>
      <w:r w:rsidRPr="00B144C6">
        <w:t xml:space="preserve">Isus nam ne pripovijeda što je bilo dalje u međuodnosima; </w:t>
      </w:r>
      <w:r w:rsidR="00F139DA" w:rsidRPr="00B144C6">
        <w:t xml:space="preserve">prispodobu nije nastavio iznoseći </w:t>
      </w:r>
      <w:r w:rsidRPr="00B144C6">
        <w:t>u što se razvio život ovoga čovjeka iz Samarije</w:t>
      </w:r>
      <w:r w:rsidR="00F139DA" w:rsidRPr="00B144C6">
        <w:t>. I</w:t>
      </w:r>
      <w:r w:rsidRPr="00B144C6">
        <w:t>staknuto je samo njegovo uzorno djelo ljubavi koje ostaje nama i nadahnuće i utjeha i op</w:t>
      </w:r>
      <w:r w:rsidR="004C3BC9" w:rsidRPr="00B144C6">
        <w:t>o</w:t>
      </w:r>
      <w:r w:rsidRPr="00B144C6">
        <w:t>mena.</w:t>
      </w:r>
    </w:p>
    <w:p w:rsidR="004C3BC9" w:rsidRPr="00B144C6" w:rsidRDefault="004C3BC9" w:rsidP="00B144C6">
      <w:pPr>
        <w:spacing w:after="0" w:line="312" w:lineRule="auto"/>
      </w:pPr>
      <w:r w:rsidRPr="00B144C6">
        <w:t>Na tu se ljubav kao temelj za naše svakodnevno obraćenje trebamo vraćati. Taj nam je put olakšan, jer među nama su ljudi koji su u našoj bliskoj prošlosti očitovali isto lice milosrdnoga Boga dajući sebe.</w:t>
      </w:r>
    </w:p>
    <w:p w:rsidR="004C3BC9" w:rsidRPr="00B144C6" w:rsidRDefault="000A07F5" w:rsidP="00B144C6">
      <w:pPr>
        <w:spacing w:after="0" w:line="312" w:lineRule="auto"/>
      </w:pPr>
      <w:r w:rsidRPr="00B144C6">
        <w:t xml:space="preserve">Na tu živu Božju riječ nadovezuje se druga: ona koju nam upućuje apostol Pavao pišući </w:t>
      </w:r>
      <w:proofErr w:type="spellStart"/>
      <w:r w:rsidRPr="00B144C6">
        <w:t>Galaćanima</w:t>
      </w:r>
      <w:proofErr w:type="spellEnd"/>
      <w:r w:rsidRPr="00B144C6">
        <w:t>, a tiče se narušavanja temelja i iskrivljavanja spomena: „Čudim se… da tako brzo prelazite na neko drugo evanđelje.“ Oštre su Pavlove riječi: „Navješćuje li vam tko neko drugo evanđelje mimo onoga koje primiste, neka je proklet.“</w:t>
      </w:r>
    </w:p>
    <w:p w:rsidR="006C583D" w:rsidRPr="00B144C6" w:rsidRDefault="000A07F5" w:rsidP="00B144C6">
      <w:pPr>
        <w:spacing w:after="0" w:line="312" w:lineRule="auto"/>
      </w:pPr>
      <w:r w:rsidRPr="00B144C6">
        <w:t>I on upozorava da se može ići za sasvim ljudskim ciljevima, zanemarujući izvorište i smisao u Bogu. Može se, kao vrhovno m</w:t>
      </w:r>
      <w:r w:rsidR="00144A0D">
        <w:t>j</w:t>
      </w:r>
      <w:r w:rsidRPr="00B144C6">
        <w:t xml:space="preserve">erilo postaviti ugađanje ljudima, što dovodi </w:t>
      </w:r>
      <w:r w:rsidR="00F326D1">
        <w:t xml:space="preserve">istinu </w:t>
      </w:r>
      <w:r w:rsidRPr="00B144C6">
        <w:t>u opasnost.</w:t>
      </w:r>
    </w:p>
    <w:p w:rsidR="000A07F5" w:rsidRPr="00B144C6" w:rsidRDefault="000A07F5" w:rsidP="00B144C6">
      <w:pPr>
        <w:spacing w:after="0" w:line="312" w:lineRule="auto"/>
      </w:pPr>
      <w:r w:rsidRPr="00B144C6">
        <w:rPr>
          <w:b/>
          <w:color w:val="FF0000"/>
        </w:rPr>
        <w:t>4.</w:t>
      </w:r>
      <w:r w:rsidRPr="00B144C6">
        <w:t xml:space="preserve"> Braćo i sestre, na dan neovisnosti naše hrvatske države, kao i u drugim sličnim prilikama, treba se vratiti na polazište, a za nas je polazište Kristovo evanđelje koje je zaživjelo u ljubavi hrvatskih ljudi koji su prepoznali kako pomoći bližnjima i kako očitovati milosrđe, zalažući se za istinu i slobodu.</w:t>
      </w:r>
    </w:p>
    <w:p w:rsidR="00571DF9" w:rsidRPr="00B144C6" w:rsidRDefault="000A07F5" w:rsidP="00B144C6">
      <w:pPr>
        <w:spacing w:after="0" w:line="312" w:lineRule="auto"/>
      </w:pPr>
      <w:r w:rsidRPr="00B144C6">
        <w:t xml:space="preserve">Jedini vjerodostojan stav jest poniznost pred onima koji su bili spremni </w:t>
      </w:r>
      <w:r w:rsidR="00571DF9" w:rsidRPr="00B144C6">
        <w:t xml:space="preserve">sebe darovati. I očito nije dostatno samo ih se sjetiti ili nad njihovim grobovima i imenima izreći rečenice o tome kako je bilo. Ljubav koju su očitovali iz prošlosti </w:t>
      </w:r>
      <w:r w:rsidR="00F326D1">
        <w:t xml:space="preserve">brzo </w:t>
      </w:r>
      <w:r w:rsidR="00571DF9" w:rsidRPr="00B144C6">
        <w:t xml:space="preserve">ulazi u sadašnjost. </w:t>
      </w:r>
    </w:p>
    <w:p w:rsidR="000A07F5" w:rsidRPr="00B144C6" w:rsidRDefault="00571DF9" w:rsidP="00B144C6">
      <w:pPr>
        <w:spacing w:after="0" w:line="312" w:lineRule="auto"/>
      </w:pPr>
      <w:r w:rsidRPr="00B144C6">
        <w:t>Oni žele da ih pitamo – na tome polazištu – što ih je nosilo, kakva su im bila očekivanja i nade; kakva je njihova Hrvatska. I da svoju domovinu u sadašnjosti usporedimo s tim polazištem.</w:t>
      </w:r>
    </w:p>
    <w:p w:rsidR="00C053B3" w:rsidRPr="00B144C6" w:rsidRDefault="00F326D1" w:rsidP="00B144C6">
      <w:pPr>
        <w:spacing w:after="0" w:line="312" w:lineRule="auto"/>
      </w:pPr>
      <w:r>
        <w:rPr>
          <w:b/>
          <w:color w:val="FF0000"/>
        </w:rPr>
        <w:t>5</w:t>
      </w:r>
      <w:r w:rsidRPr="00B144C6">
        <w:rPr>
          <w:b/>
          <w:color w:val="FF0000"/>
        </w:rPr>
        <w:t>.</w:t>
      </w:r>
      <w:r w:rsidRPr="00B144C6">
        <w:t xml:space="preserve"> </w:t>
      </w:r>
      <w:r w:rsidR="00571DF9" w:rsidRPr="00B144C6">
        <w:t xml:space="preserve">Slaveći </w:t>
      </w:r>
      <w:r w:rsidR="00571DF9" w:rsidRPr="00B144C6">
        <w:rPr>
          <w:i/>
        </w:rPr>
        <w:t xml:space="preserve">Dan neovisnosti </w:t>
      </w:r>
      <w:r w:rsidR="00571DF9" w:rsidRPr="00B144C6">
        <w:t>s pravom se pitamo od čega smo neovisni. Čini se da danas slavimo, formalno pravnim rječnikom rečeno, raskid s jednim oblikom državne povezanosti, ali još više slavimo korak prema iščekivanom</w:t>
      </w:r>
      <w:r w:rsidR="00C053B3" w:rsidRPr="00B144C6">
        <w:t>u</w:t>
      </w:r>
      <w:r w:rsidR="00571DF9" w:rsidRPr="00B144C6">
        <w:t xml:space="preserve"> hrvatskom zajedništvu u kojemu je neovisnost</w:t>
      </w:r>
      <w:r>
        <w:t xml:space="preserve"> jedna od </w:t>
      </w:r>
      <w:r w:rsidRPr="00B144C6">
        <w:t>dragocjenost</w:t>
      </w:r>
      <w:r>
        <w:t>i</w:t>
      </w:r>
      <w:r w:rsidR="00571DF9" w:rsidRPr="00B144C6">
        <w:t>.</w:t>
      </w:r>
    </w:p>
    <w:p w:rsidR="000A07F5" w:rsidRPr="00B144C6" w:rsidRDefault="00571DF9" w:rsidP="00B144C6">
      <w:pPr>
        <w:spacing w:after="0" w:line="312" w:lineRule="auto"/>
      </w:pPr>
      <w:r w:rsidRPr="00B144C6">
        <w:t>Kakva neovisnost i od čega?</w:t>
      </w:r>
    </w:p>
    <w:p w:rsidR="00571DF9" w:rsidRPr="00B144C6" w:rsidRDefault="00571DF9" w:rsidP="00B144C6">
      <w:pPr>
        <w:spacing w:after="0" w:line="312" w:lineRule="auto"/>
      </w:pPr>
      <w:r w:rsidRPr="00B144C6">
        <w:t>Sigurno da je nezaobilazna ona politička, ali je puno važnija duhovna neovisnost iz koje je rođena i ona formalno pravna. I baš tu se s pravom pitamo koliko smo neovisni. Obranjen</w:t>
      </w:r>
      <w:r w:rsidR="00D17925" w:rsidRPr="00B144C6">
        <w:t>i su</w:t>
      </w:r>
      <w:r w:rsidR="00F326D1">
        <w:t>:</w:t>
      </w:r>
      <w:r w:rsidR="00D17925" w:rsidRPr="00B144C6">
        <w:t xml:space="preserve"> gradovi, sela, njive, more</w:t>
      </w:r>
      <w:r w:rsidR="00C053B3" w:rsidRPr="00B144C6">
        <w:t>, šume</w:t>
      </w:r>
      <w:r w:rsidR="00D17925" w:rsidRPr="00B144C6">
        <w:t xml:space="preserve"> i planine; </w:t>
      </w:r>
      <w:r w:rsidR="00FE75C1" w:rsidRPr="00B144C6">
        <w:t xml:space="preserve">svježe </w:t>
      </w:r>
      <w:r w:rsidR="00FE75C1" w:rsidRPr="00B144C6">
        <w:lastRenderedPageBreak/>
        <w:t>su suze nad mrtvima, još svježije nad traženima</w:t>
      </w:r>
      <w:r w:rsidR="00F326D1">
        <w:t>;</w:t>
      </w:r>
      <w:r w:rsidR="00FE75C1" w:rsidRPr="00B144C6">
        <w:t xml:space="preserve"> puno je razrušenoga obnovljeno, dok stasa novi hrvatski naraštaj kojemu su </w:t>
      </w:r>
      <w:r w:rsidR="00F326D1">
        <w:t xml:space="preserve">itekako </w:t>
      </w:r>
      <w:r w:rsidR="00FE75C1" w:rsidRPr="00B144C6">
        <w:t>potrebna polazišta.</w:t>
      </w:r>
    </w:p>
    <w:p w:rsidR="00571DF9" w:rsidRPr="00B144C6" w:rsidRDefault="00FE75C1" w:rsidP="00B144C6">
      <w:pPr>
        <w:spacing w:after="0" w:line="312" w:lineRule="auto"/>
      </w:pPr>
      <w:r w:rsidRPr="00B144C6">
        <w:t>Istina, puno je toga što pokazuje znakove izvanjske neovisnosti, ali su duboki tragovi ovisnosti</w:t>
      </w:r>
      <w:r w:rsidR="005B4486" w:rsidRPr="00B144C6">
        <w:t>,</w:t>
      </w:r>
      <w:r w:rsidRPr="00B144C6">
        <w:t xml:space="preserve"> ponajprije ovisnosti o neistinama iz doba Jugoslavije, neistine koje su bile polazište za </w:t>
      </w:r>
      <w:r w:rsidR="005B4486" w:rsidRPr="00B144C6">
        <w:t>gušenje hrvatske slobode, neistine koje su nanosile bol i hranile ratna stradanja.</w:t>
      </w:r>
    </w:p>
    <w:p w:rsidR="00C053B3" w:rsidRPr="00B144C6" w:rsidRDefault="00F326D1" w:rsidP="00B144C6">
      <w:pPr>
        <w:spacing w:after="0" w:line="312" w:lineRule="auto"/>
      </w:pPr>
      <w:r>
        <w:rPr>
          <w:b/>
          <w:color w:val="FF0000"/>
        </w:rPr>
        <w:t>6</w:t>
      </w:r>
      <w:r w:rsidR="005B4486" w:rsidRPr="00B144C6">
        <w:rPr>
          <w:b/>
          <w:color w:val="FF0000"/>
        </w:rPr>
        <w:t>.</w:t>
      </w:r>
      <w:r w:rsidR="005B4486" w:rsidRPr="00B144C6">
        <w:t xml:space="preserve"> Zato je vrijedno</w:t>
      </w:r>
      <w:r w:rsidR="007B2046" w:rsidRPr="00B144C6">
        <w:t>, zato je nužno</w:t>
      </w:r>
      <w:r w:rsidR="005B4486" w:rsidRPr="00B144C6">
        <w:t xml:space="preserve"> ljude koji su</w:t>
      </w:r>
      <w:r>
        <w:t xml:space="preserve"> – </w:t>
      </w:r>
      <w:r w:rsidRPr="00B144C6">
        <w:t>prije toga raskida državnih poveznic</w:t>
      </w:r>
      <w:r>
        <w:t>a –</w:t>
      </w:r>
      <w:r w:rsidR="005B4486" w:rsidRPr="00B144C6">
        <w:t xml:space="preserve"> jednostavno i odlučno voljeli Hrvatsku</w:t>
      </w:r>
      <w:r>
        <w:t>,</w:t>
      </w:r>
      <w:r w:rsidR="005B4486" w:rsidRPr="00B144C6">
        <w:t xml:space="preserve"> </w:t>
      </w:r>
      <w:r>
        <w:t>pitati</w:t>
      </w:r>
      <w:r w:rsidR="005B4486" w:rsidRPr="00B144C6">
        <w:t>, jesu li mislili da će nakon dvadeset i osam ili dvadeset i sedam godina preživjeti jugoslavenska laž o Drugome svjetskom ratu i poraću</w:t>
      </w:r>
      <w:r w:rsidR="007B2046" w:rsidRPr="00B144C6">
        <w:t>. Hrvatska se treba osloboditi ovisnosti o toj i takvim lažima.</w:t>
      </w:r>
    </w:p>
    <w:p w:rsidR="007B2046" w:rsidRPr="00B144C6" w:rsidRDefault="007B2046" w:rsidP="00B144C6">
      <w:pPr>
        <w:spacing w:after="0" w:line="312" w:lineRule="auto"/>
      </w:pPr>
      <w:r w:rsidRPr="00B144C6">
        <w:t xml:space="preserve">Jer, kako objasniti da se ni danas, bez obzira na tisuće grobišta na kojima su stradali progonjeni na 'Križnim putovima', bez obzira na svjedočanstva o zločinima koja su i najnovijim iskapanjima potvrđena u srcu Zagreba </w:t>
      </w:r>
      <w:r w:rsidR="00F326D1">
        <w:t>(</w:t>
      </w:r>
      <w:r w:rsidRPr="00B144C6">
        <w:t>i tu nedaleko od nas</w:t>
      </w:r>
      <w:r w:rsidR="00F326D1">
        <w:t>)</w:t>
      </w:r>
      <w:r w:rsidRPr="00B144C6">
        <w:t xml:space="preserve"> kako to da su </w:t>
      </w:r>
      <w:r w:rsidR="00F326D1">
        <w:t xml:space="preserve">počinitelji </w:t>
      </w:r>
      <w:r w:rsidRPr="00B144C6">
        <w:t xml:space="preserve">nepoznati, da ti silni zločini nemaju zločinaca. To nisu samo </w:t>
      </w:r>
      <w:r w:rsidR="00F326D1">
        <w:t>'</w:t>
      </w:r>
      <w:r w:rsidRPr="00B144C6">
        <w:t>zločini bez kazne</w:t>
      </w:r>
      <w:r w:rsidR="00F326D1">
        <w:t>'</w:t>
      </w:r>
      <w:r w:rsidRPr="00B144C6">
        <w:t xml:space="preserve">, nego i </w:t>
      </w:r>
      <w:r w:rsidR="00F326D1">
        <w:t>'</w:t>
      </w:r>
      <w:r w:rsidRPr="00B144C6">
        <w:t>zločini bez zločinaca</w:t>
      </w:r>
      <w:r w:rsidR="00F326D1">
        <w:t>'</w:t>
      </w:r>
      <w:r w:rsidRPr="00B144C6">
        <w:t>.</w:t>
      </w:r>
    </w:p>
    <w:p w:rsidR="00895531" w:rsidRPr="00B144C6" w:rsidRDefault="007B2046" w:rsidP="00B144C6">
      <w:pPr>
        <w:spacing w:after="0" w:line="312" w:lineRule="auto"/>
      </w:pPr>
      <w:r w:rsidRPr="00B144C6">
        <w:t>No, netko bi mogao reći da se vraćamo u prošlost, ali laž lako premošćuje vremena. Jer se na tu laž nadovezala svježija, tako da u odnosu na Domovinski rat primjećujemo nešto slično: toliko zločina protiv hrvatskih ljudi, a odgovornih kao da nema.</w:t>
      </w:r>
    </w:p>
    <w:p w:rsidR="00C053B3" w:rsidRPr="00B144C6" w:rsidRDefault="00895531" w:rsidP="00B144C6">
      <w:pPr>
        <w:spacing w:after="0" w:line="312" w:lineRule="auto"/>
      </w:pPr>
      <w:r w:rsidRPr="00B144C6">
        <w:t>U svemu je pak najgore što se čini da se ne smiju postaviti niti pitanja o tome. A koja to neovisna zemlja ne bi smjela propitivati bilo što što je za nju važno?</w:t>
      </w:r>
    </w:p>
    <w:p w:rsidR="007B2046" w:rsidRPr="00B144C6" w:rsidRDefault="007B2046" w:rsidP="00B144C6">
      <w:pPr>
        <w:spacing w:after="0" w:line="312" w:lineRule="auto"/>
      </w:pPr>
      <w:r w:rsidRPr="00B144C6">
        <w:t xml:space="preserve">Hrvatska neovisnost </w:t>
      </w:r>
      <w:r w:rsidR="00895531" w:rsidRPr="00B144C6">
        <w:t>može biti istinska samo ako u njoj živi ovisnost o istini. To je danas velika rana koja razjedinjuje naše društvo, koja širi razočaranja i oslabljuje polet. A ona se produbljuje</w:t>
      </w:r>
      <w:r w:rsidR="00F326D1">
        <w:t xml:space="preserve"> onda</w:t>
      </w:r>
      <w:r w:rsidR="00895531" w:rsidRPr="00B144C6">
        <w:t xml:space="preserve"> kada takve laži opstaju, da bi se učvrstila neka druga polazišta, kojih je sjeme brižno čuvano i njegovano, čekajući sjetvu na dobro pripremljenim njivama neistine. Na njima se prepoznaju danas ne samo klice nego obilni plodovi tih neistina u raznim inačicama, s ustrajnim pokušajima da ih se umota u kulturalne, medijske, gospodarske</w:t>
      </w:r>
      <w:r w:rsidR="000159A2" w:rsidRPr="00B144C6">
        <w:t>,</w:t>
      </w:r>
      <w:r w:rsidR="00895531" w:rsidRPr="00B144C6">
        <w:t xml:space="preserve"> umjetničke </w:t>
      </w:r>
      <w:r w:rsidR="000159A2" w:rsidRPr="00B144C6">
        <w:t xml:space="preserve">i zabavne </w:t>
      </w:r>
      <w:r w:rsidR="00895531" w:rsidRPr="00B144C6">
        <w:t>oblike.</w:t>
      </w:r>
    </w:p>
    <w:p w:rsidR="00895531" w:rsidRPr="00B144C6" w:rsidRDefault="00F326D1" w:rsidP="00B144C6">
      <w:pPr>
        <w:spacing w:after="0" w:line="312" w:lineRule="auto"/>
      </w:pPr>
      <w:r>
        <w:rPr>
          <w:b/>
          <w:color w:val="FF0000"/>
        </w:rPr>
        <w:t>7</w:t>
      </w:r>
      <w:r w:rsidR="002E5A01" w:rsidRPr="00B144C6">
        <w:rPr>
          <w:b/>
          <w:color w:val="FF0000"/>
        </w:rPr>
        <w:t>.</w:t>
      </w:r>
      <w:r w:rsidR="002E5A01" w:rsidRPr="00B144C6">
        <w:t xml:space="preserve"> </w:t>
      </w:r>
      <w:r w:rsidR="00D02A3A" w:rsidRPr="00B144C6">
        <w:t xml:space="preserve">Ako pitamo ljude koji su prije dvadeset i sedam godina bili na </w:t>
      </w:r>
      <w:r w:rsidR="00E86D67" w:rsidRPr="00B144C6">
        <w:t>ciljniku</w:t>
      </w:r>
      <w:r w:rsidR="00D02A3A" w:rsidRPr="00B144C6">
        <w:t xml:space="preserve"> neprijateljskih cijevi, jesu li mislili – bez obzira na tadašnja progonstva – da će iz slobodne i neovisne Hrvatske ljudi odlaziti ili da će se nekada prognani Hrvati u nju </w:t>
      </w:r>
      <w:r w:rsidR="002E5A01" w:rsidRPr="00B144C6">
        <w:t xml:space="preserve">rado </w:t>
      </w:r>
      <w:r w:rsidR="00D02A3A" w:rsidRPr="00B144C6">
        <w:t>vraćati, dobit ćemo jednoznačan odgovor.</w:t>
      </w:r>
    </w:p>
    <w:p w:rsidR="00D02A3A" w:rsidRPr="00B144C6" w:rsidRDefault="002E5A01" w:rsidP="00B144C6">
      <w:pPr>
        <w:spacing w:after="0" w:line="312" w:lineRule="auto"/>
      </w:pPr>
      <w:r w:rsidRPr="00B144C6">
        <w:t>Možemo li njima danas objasniti previranja i sukobe koj</w:t>
      </w:r>
      <w:r w:rsidR="00087117">
        <w:t>i</w:t>
      </w:r>
      <w:r w:rsidRPr="00B144C6">
        <w:t xml:space="preserve"> se tiču braka i obitelji, koj</w:t>
      </w:r>
      <w:r w:rsidR="00087117">
        <w:t>i</w:t>
      </w:r>
      <w:r w:rsidRPr="00B144C6">
        <w:t xml:space="preserve"> se tiču slobodnoga očitovanja naroda o ključnim pitanjima? Kako im je moguće objasniti da takozvani intelektualci, profesori na učilištima, zaposlenici u </w:t>
      </w:r>
      <w:r w:rsidRPr="00B144C6">
        <w:lastRenderedPageBreak/>
        <w:t>državnim ustanovama, blate Hrvatsku</w:t>
      </w:r>
      <w:r w:rsidR="00B144C6">
        <w:t xml:space="preserve">? </w:t>
      </w:r>
      <w:r w:rsidRPr="00B144C6">
        <w:t xml:space="preserve">Kako im reći da se o njihovoj obrani </w:t>
      </w:r>
      <w:r w:rsidR="000159A2" w:rsidRPr="00B144C6">
        <w:t xml:space="preserve">Domovine </w:t>
      </w:r>
      <w:r w:rsidRPr="00B144C6">
        <w:t>u istome hrvatskom školskom sustavu mogu pronaći različiti prikazi</w:t>
      </w:r>
      <w:r w:rsidR="000159A2" w:rsidRPr="00B144C6">
        <w:t>?</w:t>
      </w:r>
      <w:r w:rsidR="00B144C6">
        <w:t>...</w:t>
      </w:r>
    </w:p>
    <w:p w:rsidR="002E5A01" w:rsidRPr="00B144C6" w:rsidRDefault="000159A2" w:rsidP="00B144C6">
      <w:pPr>
        <w:spacing w:after="0" w:line="312" w:lineRule="auto"/>
      </w:pPr>
      <w:r w:rsidRPr="00B144C6">
        <w:t xml:space="preserve">Teško im je objasniti da su nositelji odgovornih služba ljudi koji su bili nositelji tih istih jugoslavenskih laži ili pak njihovi duhovni </w:t>
      </w:r>
      <w:proofErr w:type="spellStart"/>
      <w:r w:rsidRPr="00B144C6">
        <w:t>sljednici</w:t>
      </w:r>
      <w:proofErr w:type="spellEnd"/>
      <w:r w:rsidRPr="00B144C6">
        <w:t>. Teško nam mogu povjerovati da neki oblik lustracije, koji bi udaljio tu laž i gradio na polazištima istine, nije moguć, jer</w:t>
      </w:r>
      <w:r w:rsidR="00B144C6">
        <w:t>,</w:t>
      </w:r>
      <w:r w:rsidRPr="00B144C6">
        <w:t xml:space="preserve"> ako su prav</w:t>
      </w:r>
      <w:r w:rsidR="00B144C6">
        <w:t>n</w:t>
      </w:r>
      <w:r w:rsidRPr="00B144C6">
        <w:t xml:space="preserve">i i politički dokumenti </w:t>
      </w:r>
      <w:r w:rsidR="00FF44A0" w:rsidRPr="00B144C6">
        <w:t>pročišćeni i uljepšani, očito postoje drugi putovi koji dovode do sličnih rezultata. Jedan od takvih zacijelo je put podrijetla imovine, što je – moglo bi se reći – jedno od imena, gospodarsko ime za lustraciju koja, uz malo dobre volje, može lako dosegnuti i 1989. i 1990.</w:t>
      </w:r>
      <w:r w:rsidR="00B144C6">
        <w:t>,</w:t>
      </w:r>
      <w:r w:rsidR="00FF44A0" w:rsidRPr="00B144C6">
        <w:t xml:space="preserve"> sve do danas. </w:t>
      </w:r>
    </w:p>
    <w:p w:rsidR="00C14E42" w:rsidRPr="00B144C6" w:rsidRDefault="00F326D1" w:rsidP="00B144C6">
      <w:pPr>
        <w:spacing w:after="0" w:line="312" w:lineRule="auto"/>
      </w:pPr>
      <w:r>
        <w:rPr>
          <w:b/>
          <w:color w:val="FF0000"/>
        </w:rPr>
        <w:t>8</w:t>
      </w:r>
      <w:r w:rsidR="005233D4" w:rsidRPr="00B144C6">
        <w:rPr>
          <w:b/>
          <w:color w:val="FF0000"/>
        </w:rPr>
        <w:t>.</w:t>
      </w:r>
      <w:r w:rsidR="005233D4" w:rsidRPr="00B144C6">
        <w:t xml:space="preserve"> </w:t>
      </w:r>
      <w:r w:rsidR="00FF44A0" w:rsidRPr="00B144C6">
        <w:t>U tome nastojanju za neovisnost od laži, za zalaganje za istinu o Hrvatskoj, prevažnu ulogu imaju hrvatski branitelji. I dobro je da toga trajno budu svjesni.</w:t>
      </w:r>
    </w:p>
    <w:p w:rsidR="00FF44A0" w:rsidRPr="00B144C6" w:rsidRDefault="00C14E42" w:rsidP="00B144C6">
      <w:pPr>
        <w:spacing w:after="0" w:line="312" w:lineRule="auto"/>
      </w:pPr>
      <w:r w:rsidRPr="00B144C6">
        <w:t xml:space="preserve">Isus nije dalje pripovijedao o </w:t>
      </w:r>
      <w:proofErr w:type="spellStart"/>
      <w:r w:rsidRPr="00B144C6">
        <w:t>Samarijancu</w:t>
      </w:r>
      <w:proofErr w:type="spellEnd"/>
      <w:r w:rsidRPr="00B144C6">
        <w:t>, nego samo o djelu milosrđa. Dragi branitelji, životni put vas je mogao odvesti na razne strane; život je širi od naših predviđanja. I vi se vratite u djela milosrđa</w:t>
      </w:r>
      <w:r w:rsidR="00F51C94">
        <w:t>,</w:t>
      </w:r>
      <w:r w:rsidRPr="00B144C6">
        <w:t xml:space="preserve"> pred koj</w:t>
      </w:r>
      <w:r w:rsidR="00B144C6">
        <w:t>ima</w:t>
      </w:r>
      <w:r w:rsidRPr="00B144C6">
        <w:t xml:space="preserve"> svi mi ponizno</w:t>
      </w:r>
      <w:r w:rsidR="00B144C6">
        <w:t xml:space="preserve"> i nedostojni</w:t>
      </w:r>
      <w:r w:rsidRPr="00B144C6">
        <w:t xml:space="preserve"> stojimo</w:t>
      </w:r>
      <w:r w:rsidR="00F51C94">
        <w:t>,</w:t>
      </w:r>
      <w:bookmarkStart w:id="0" w:name="_GoBack"/>
      <w:bookmarkEnd w:id="0"/>
      <w:r w:rsidRPr="00B144C6">
        <w:t xml:space="preserve"> </w:t>
      </w:r>
      <w:r w:rsidR="00B144C6">
        <w:t>te se</w:t>
      </w:r>
      <w:r w:rsidRPr="00B144C6">
        <w:t xml:space="preserve"> tamo pitajte kakvu ste Hrvatsku željeli. Ne dopustite da vas bilo novac, bilo politički utjecaji, bilo životni brodolomi odvuku od Hrvatske za koju ste bili spremni umrijeti, jer ste vjerovali u </w:t>
      </w:r>
      <w:r w:rsidR="00B144C6">
        <w:t xml:space="preserve">njezin </w:t>
      </w:r>
      <w:r w:rsidRPr="00B144C6">
        <w:t>život.</w:t>
      </w:r>
    </w:p>
    <w:p w:rsidR="00B144C6" w:rsidRDefault="000159A2" w:rsidP="00B144C6">
      <w:pPr>
        <w:spacing w:after="0" w:line="312" w:lineRule="auto"/>
      </w:pPr>
      <w:r w:rsidRPr="00B144C6">
        <w:t xml:space="preserve">U slavljima spomena šaljemo zraku svjetlosti iz sadašnjosti, da bi se odrazila u prošlosti i pomogla živjeti pred budućim. U istinskome spomenu radi se o sadašnjemu i o budućemu. </w:t>
      </w:r>
      <w:r w:rsidR="00B144C6">
        <w:t>A</w:t>
      </w:r>
      <w:r w:rsidRPr="00B144C6">
        <w:t xml:space="preserve"> nema besplodnijega od spomena koji je zaustavljen u prošlosti.</w:t>
      </w:r>
      <w:r w:rsidR="00C14E42" w:rsidRPr="00B144C6">
        <w:t xml:space="preserve"> Ovo je slavlje naše sadašnjosti s Bogom, u kojoj je </w:t>
      </w:r>
      <w:proofErr w:type="spellStart"/>
      <w:r w:rsidR="00C14E42" w:rsidRPr="00B144C6">
        <w:t>predokus</w:t>
      </w:r>
      <w:proofErr w:type="spellEnd"/>
      <w:r w:rsidR="00C14E42" w:rsidRPr="00B144C6">
        <w:t xml:space="preserve"> vječnosti. </w:t>
      </w:r>
    </w:p>
    <w:p w:rsidR="002E5A01" w:rsidRPr="00B144C6" w:rsidRDefault="00C14E42" w:rsidP="00B144C6">
      <w:pPr>
        <w:spacing w:after="0" w:line="312" w:lineRule="auto"/>
      </w:pPr>
      <w:r w:rsidRPr="00B144C6">
        <w:t>Amen.</w:t>
      </w:r>
    </w:p>
    <w:sectPr w:rsidR="002E5A01" w:rsidRPr="00B144C6" w:rsidSect="00874C7A">
      <w:footerReference w:type="default" r:id="rId6"/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A53" w:rsidRDefault="000C3A53" w:rsidP="009E5C0A">
      <w:pPr>
        <w:spacing w:after="0" w:line="240" w:lineRule="auto"/>
      </w:pPr>
      <w:r>
        <w:separator/>
      </w:r>
    </w:p>
  </w:endnote>
  <w:endnote w:type="continuationSeparator" w:id="0">
    <w:p w:rsidR="000C3A53" w:rsidRDefault="000C3A53" w:rsidP="009E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727366"/>
      <w:docPartObj>
        <w:docPartGallery w:val="Page Numbers (Bottom of Page)"/>
        <w:docPartUnique/>
      </w:docPartObj>
    </w:sdtPr>
    <w:sdtEndPr/>
    <w:sdtContent>
      <w:p w:rsidR="009E5C0A" w:rsidRDefault="009E5C0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A53" w:rsidRDefault="000C3A53" w:rsidP="009E5C0A">
      <w:pPr>
        <w:spacing w:after="0" w:line="240" w:lineRule="auto"/>
      </w:pPr>
      <w:r>
        <w:separator/>
      </w:r>
    </w:p>
  </w:footnote>
  <w:footnote w:type="continuationSeparator" w:id="0">
    <w:p w:rsidR="000C3A53" w:rsidRDefault="000C3A53" w:rsidP="009E5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D0"/>
    <w:rsid w:val="000159A2"/>
    <w:rsid w:val="00026227"/>
    <w:rsid w:val="00085213"/>
    <w:rsid w:val="00087117"/>
    <w:rsid w:val="000A07F5"/>
    <w:rsid w:val="000C3A53"/>
    <w:rsid w:val="000C6C0D"/>
    <w:rsid w:val="00144A0D"/>
    <w:rsid w:val="00235D57"/>
    <w:rsid w:val="00246037"/>
    <w:rsid w:val="002E5A01"/>
    <w:rsid w:val="00341135"/>
    <w:rsid w:val="004558DF"/>
    <w:rsid w:val="004C3BC9"/>
    <w:rsid w:val="004D0520"/>
    <w:rsid w:val="005233D4"/>
    <w:rsid w:val="00571DF9"/>
    <w:rsid w:val="0059331C"/>
    <w:rsid w:val="005A38C7"/>
    <w:rsid w:val="005B4486"/>
    <w:rsid w:val="005D2533"/>
    <w:rsid w:val="00633BD0"/>
    <w:rsid w:val="006A3FA1"/>
    <w:rsid w:val="006B1964"/>
    <w:rsid w:val="006C583D"/>
    <w:rsid w:val="00752409"/>
    <w:rsid w:val="007B2046"/>
    <w:rsid w:val="00874C7A"/>
    <w:rsid w:val="00886016"/>
    <w:rsid w:val="00895531"/>
    <w:rsid w:val="009E5C0A"/>
    <w:rsid w:val="00B144C6"/>
    <w:rsid w:val="00B67593"/>
    <w:rsid w:val="00BF11BF"/>
    <w:rsid w:val="00C053B3"/>
    <w:rsid w:val="00C14E42"/>
    <w:rsid w:val="00D02A3A"/>
    <w:rsid w:val="00D17925"/>
    <w:rsid w:val="00DE60EB"/>
    <w:rsid w:val="00DF300C"/>
    <w:rsid w:val="00E86D67"/>
    <w:rsid w:val="00F139DA"/>
    <w:rsid w:val="00F326D1"/>
    <w:rsid w:val="00F51C94"/>
    <w:rsid w:val="00F6124A"/>
    <w:rsid w:val="00F76DF9"/>
    <w:rsid w:val="00FD1B03"/>
    <w:rsid w:val="00FE75C1"/>
    <w:rsid w:val="00FF43BA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F59"/>
  <w15:chartTrackingRefBased/>
  <w15:docId w15:val="{91223108-48EF-4079-8602-D3F1EE70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633BD0"/>
    <w:pPr>
      <w:spacing w:after="120" w:line="336" w:lineRule="auto"/>
      <w:ind w:firstLine="709"/>
      <w:jc w:val="both"/>
    </w:pPr>
    <w:rPr>
      <w:rFonts w:ascii="Book Antiqua" w:eastAsia="Times New Roman" w:hAnsi="Book Antiqua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C0A"/>
    <w:rPr>
      <w:rFonts w:ascii="Book Antiqua" w:eastAsia="Times New Roman" w:hAnsi="Book Antiqua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C0A"/>
    <w:rPr>
      <w:rFonts w:ascii="Book Antiqua" w:eastAsia="Times New Roman" w:hAnsi="Book Antiqua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31</cp:revision>
  <dcterms:created xsi:type="dcterms:W3CDTF">2018-10-07T16:22:00Z</dcterms:created>
  <dcterms:modified xsi:type="dcterms:W3CDTF">2018-10-08T12:53:00Z</dcterms:modified>
</cp:coreProperties>
</file>